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00"/>
        <w:gridCol w:w="1197"/>
        <w:gridCol w:w="328"/>
        <w:gridCol w:w="716"/>
        <w:gridCol w:w="222"/>
        <w:gridCol w:w="614"/>
        <w:gridCol w:w="1694"/>
        <w:gridCol w:w="1597"/>
        <w:gridCol w:w="1396"/>
      </w:tblGrid>
      <w:tr w:rsidR="00B67C21" w:rsidRPr="009F1EC2" w:rsidTr="001A2AD2">
        <w:trPr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F1EC2">
              <w:rPr>
                <w:rFonts w:ascii="Times New Roman" w:eastAsia="Times New Roman" w:hAnsi="Times New Roman" w:cs="Rockwell"/>
                <w:b/>
                <w:bCs/>
                <w:sz w:val="28"/>
                <w:szCs w:val="28"/>
              </w:rPr>
              <w:br w:type="page"/>
            </w:r>
            <w:r>
              <w:rPr>
                <w:rFonts w:ascii="Tahoma" w:eastAsia="Times New Roman" w:hAnsi="Tahoma" w:cs="Tahoma"/>
                <w:bCs/>
                <w:noProof/>
                <w:sz w:val="24"/>
                <w:szCs w:val="24"/>
              </w:rPr>
              <w:drawing>
                <wp:inline distT="0" distB="0" distL="0" distR="0" wp14:anchorId="5A1558DC" wp14:editId="7FFED825">
                  <wp:extent cx="1581150" cy="1352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PO Box 31206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Cincinnati, OH 45231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513-939-2652 Phone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513-939-2653 Fax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www.gcmfa.org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info@gcmfa.org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48"/>
                <w:szCs w:val="48"/>
              </w:rPr>
            </w:pPr>
            <w:r w:rsidRPr="009F1EC2">
              <w:rPr>
                <w:rFonts w:ascii="Rockwell" w:eastAsia="Times New Roman" w:hAnsi="Rockwell" w:cs="Tahoma"/>
                <w:sz w:val="48"/>
                <w:szCs w:val="48"/>
              </w:rPr>
              <w:t>REGISTRATION FORM</w:t>
            </w:r>
          </w:p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 xml:space="preserve">Reservation Deadline </w:t>
            </w:r>
            <w:r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5/7/2014</w:t>
            </w: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Default="00B67C21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Tahoma"/>
                <w:sz w:val="44"/>
                <w:szCs w:val="44"/>
              </w:rPr>
            </w:pPr>
            <w:bookmarkStart w:id="0" w:name="_GoBack"/>
            <w:bookmarkEnd w:id="0"/>
          </w:p>
          <w:p w:rsidR="00B67C21" w:rsidRPr="009F1EC2" w:rsidRDefault="00B67C21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Tahoma"/>
                <w:sz w:val="44"/>
                <w:szCs w:val="44"/>
              </w:rPr>
            </w:pPr>
            <w:r w:rsidRPr="006508EF">
              <w:rPr>
                <w:rFonts w:ascii="Rockwell" w:eastAsia="Times New Roman" w:hAnsi="Rockwell" w:cs="Tahoma"/>
                <w:sz w:val="44"/>
                <w:szCs w:val="44"/>
              </w:rPr>
              <w:t>The State of Distribution 2014</w:t>
            </w:r>
            <w:r w:rsidRPr="009F1EC2">
              <w:rPr>
                <w:rFonts w:ascii="Rockwell" w:eastAsia="Times New Roman" w:hAnsi="Rockwell" w:cs="Tahoma"/>
                <w:sz w:val="44"/>
                <w:szCs w:val="44"/>
              </w:rPr>
              <w:t>:</w:t>
            </w:r>
          </w:p>
          <w:p w:rsidR="00B67C21" w:rsidRPr="009F1EC2" w:rsidRDefault="003A7069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</w:pPr>
            <w:r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  <w:t>Best Practices in Product Development</w:t>
            </w:r>
          </w:p>
          <w:p w:rsidR="00B67C21" w:rsidRPr="009F1EC2" w:rsidRDefault="00B67C21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Wednesday</w:t>
            </w:r>
            <w:r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, May 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14</w:t>
            </w:r>
            <w:r w:rsidRPr="009F1EC2">
              <w:rPr>
                <w:rFonts w:ascii="Rockwell" w:eastAsia="Times New Roman" w:hAnsi="Rockwell" w:cs="Rockwell"/>
                <w:sz w:val="28"/>
                <w:szCs w:val="28"/>
              </w:rPr>
              <w:t>, 201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4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3:30</w:t>
            </w:r>
            <w:r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 pm – 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5</w:t>
            </w:r>
            <w:r w:rsidRPr="009F1EC2">
              <w:rPr>
                <w:rFonts w:ascii="Rockwell" w:eastAsia="Times New Roman" w:hAnsi="Rockwell" w:cs="Rockwell"/>
                <w:sz w:val="28"/>
                <w:szCs w:val="28"/>
              </w:rPr>
              <w:t>:00 pm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</w:pPr>
            <w:r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  <w:t>Scripps Center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</w:rPr>
            </w:pPr>
            <w:r>
              <w:rPr>
                <w:rFonts w:ascii="Rockwell" w:eastAsia="Times New Roman" w:hAnsi="Rockwell" w:cs="Rockwell"/>
              </w:rPr>
              <w:t>312 Walnut Street, 10</w:t>
            </w:r>
            <w:r w:rsidRPr="009F1EC2">
              <w:rPr>
                <w:rFonts w:ascii="Rockwell" w:eastAsia="Times New Roman" w:hAnsi="Rockwell" w:cs="Rockwell"/>
                <w:vertAlign w:val="superscript"/>
              </w:rPr>
              <w:t>th</w:t>
            </w:r>
            <w:r>
              <w:rPr>
                <w:rFonts w:ascii="Rockwell" w:eastAsia="Times New Roman" w:hAnsi="Rockwell" w:cs="Rockwell"/>
              </w:rPr>
              <w:t xml:space="preserve"> Floor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</w:rPr>
            </w:pPr>
            <w:r w:rsidRPr="009F1EC2">
              <w:rPr>
                <w:rFonts w:ascii="Rockwell" w:eastAsia="Times New Roman" w:hAnsi="Rockwell" w:cs="Rockwell"/>
              </w:rPr>
              <w:t>Cincinnati, OH 45202</w:t>
            </w:r>
          </w:p>
        </w:tc>
      </w:tr>
      <w:tr w:rsidR="00B67C21" w:rsidRPr="009F1EC2" w:rsidTr="001A2AD2">
        <w:trPr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Email* Address:</w:t>
            </w: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>_________</w:t>
            </w:r>
          </w:p>
        </w:tc>
      </w:tr>
      <w:tr w:rsidR="00B67C21" w:rsidRPr="009F1EC2" w:rsidTr="001A2AD2">
        <w:trPr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proofErr w:type="gramStart"/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one</w:t>
            </w:r>
            <w:proofErr w:type="gramEnd"/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 xml:space="preserve">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 xml:space="preserve">1. </w:t>
            </w:r>
            <w:r w:rsidRPr="009F1EC2">
              <w:rPr>
                <w:rFonts w:ascii="Rockwell" w:eastAsia="Times New Roman" w:hAnsi="Rockwell" w:cs="Rockwell"/>
                <w:sz w:val="24"/>
                <w:szCs w:val="24"/>
              </w:rPr>
              <w:t xml:space="preserve">Fax this form to </w:t>
            </w:r>
            <w:r w:rsidRPr="009F1EC2"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  <w:t>513-939-2653</w:t>
            </w:r>
            <w:r w:rsidRPr="009F1EC2">
              <w:rPr>
                <w:rFonts w:ascii="Rockwell" w:eastAsia="Times New Roman" w:hAnsi="Rockwell" w:cs="Rockwell"/>
                <w:sz w:val="24"/>
                <w:szCs w:val="24"/>
              </w:rPr>
              <w:t xml:space="preserve"> or email to </w:t>
            </w:r>
            <w:r w:rsidRPr="009F1EC2"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  <w:t>info@gcmfa.org</w:t>
            </w: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 xml:space="preserve">    Note:  This workshop is FREE for GCMFA member firms.</w:t>
            </w:r>
          </w:p>
          <w:p w:rsidR="00B67C21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</w:p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>Questions?  Contact Jill Claire at 513-939-2652</w:t>
            </w: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</w:tbl>
    <w:p w:rsidR="005008BC" w:rsidRDefault="005008BC"/>
    <w:sectPr w:rsidR="005008BC" w:rsidSect="00B67C21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21"/>
    <w:rsid w:val="003A7069"/>
    <w:rsid w:val="005008BC"/>
    <w:rsid w:val="00B6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2</cp:revision>
  <dcterms:created xsi:type="dcterms:W3CDTF">2014-03-31T17:24:00Z</dcterms:created>
  <dcterms:modified xsi:type="dcterms:W3CDTF">2014-04-09T16:10:00Z</dcterms:modified>
</cp:coreProperties>
</file>